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6B763C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2807</w:t>
      </w:r>
    </w:p>
    <w:p w:rsidR="00F079BE" w:rsidRDefault="006B763C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</w:t>
      </w:r>
      <w:r w:rsidR="00926F81">
        <w:rPr>
          <w:rFonts w:ascii="Times New Roman" w:hAnsi="Times New Roman" w:cs="Times New Roman"/>
          <w:b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</w:t>
      </w:r>
      <w:r w:rsidR="00C128CE">
        <w:rPr>
          <w:rFonts w:ascii="Times New Roman" w:hAnsi="Times New Roman" w:cs="Times New Roman"/>
          <w:b/>
          <w:sz w:val="22"/>
          <w:szCs w:val="22"/>
        </w:rPr>
        <w:t xml:space="preserve">ra </w:t>
      </w:r>
      <w:r w:rsidR="00763713">
        <w:rPr>
          <w:rFonts w:ascii="Times New Roman" w:hAnsi="Times New Roman" w:cs="Times New Roman"/>
          <w:b/>
          <w:sz w:val="22"/>
          <w:szCs w:val="22"/>
        </w:rPr>
        <w:t>de crédito adicional especial</w:t>
      </w:r>
      <w:r>
        <w:rPr>
          <w:rFonts w:ascii="Times New Roman" w:hAnsi="Times New Roman" w:cs="Times New Roman"/>
          <w:b/>
          <w:sz w:val="22"/>
          <w:szCs w:val="22"/>
        </w:rPr>
        <w:t xml:space="preserve">, em conformidade com a Lei Municipal n° </w:t>
      </w:r>
      <w:r w:rsidR="000B10D9">
        <w:rPr>
          <w:rFonts w:ascii="Times New Roman" w:hAnsi="Times New Roman" w:cs="Times New Roman"/>
          <w:b/>
          <w:sz w:val="22"/>
          <w:szCs w:val="22"/>
        </w:rPr>
        <w:t>2.764/2021</w:t>
      </w:r>
      <w:r>
        <w:rPr>
          <w:rFonts w:ascii="Times New Roman" w:hAnsi="Times New Roman" w:cs="Times New Roman"/>
          <w:b/>
          <w:sz w:val="22"/>
          <w:szCs w:val="22"/>
        </w:rPr>
        <w:t xml:space="preserve">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259D" w:rsidRDefault="007F259D" w:rsidP="007F259D">
      <w:pPr>
        <w:ind w:firstLine="2693"/>
        <w:jc w:val="both"/>
        <w:rPr>
          <w:sz w:val="21"/>
          <w:szCs w:val="21"/>
        </w:rPr>
      </w:pPr>
      <w:r>
        <w:rPr>
          <w:b/>
          <w:sz w:val="21"/>
          <w:szCs w:val="21"/>
        </w:rPr>
        <w:t>Art. 1</w:t>
      </w:r>
      <w:r>
        <w:rPr>
          <w:sz w:val="21"/>
          <w:szCs w:val="21"/>
        </w:rPr>
        <w:t xml:space="preserve"> Fica autorizado o Poder Executivo Municipal a proceder à abertura de crédito adicional suplementar no valor de</w:t>
      </w:r>
      <w:r w:rsidR="00926F81">
        <w:rPr>
          <w:sz w:val="21"/>
          <w:szCs w:val="21"/>
        </w:rPr>
        <w:t xml:space="preserve"> R$ 56.980,00 (cinquenta e seis mil, novecentos e oitenta reais)</w:t>
      </w:r>
      <w:r>
        <w:rPr>
          <w:sz w:val="21"/>
          <w:szCs w:val="21"/>
        </w:rPr>
        <w:t>, em conformidade com o artigo 41, inciso I da Lei Federal nº 4320/64, p</w:t>
      </w:r>
      <w:r w:rsidR="00357A46">
        <w:rPr>
          <w:sz w:val="21"/>
          <w:szCs w:val="21"/>
        </w:rPr>
        <w:t>ara dotá-la no exercício de 2022</w:t>
      </w:r>
      <w:r>
        <w:rPr>
          <w:sz w:val="21"/>
          <w:szCs w:val="21"/>
        </w:rPr>
        <w:t xml:space="preserve"> e conforme abaixo se descreve:</w:t>
      </w:r>
    </w:p>
    <w:p w:rsidR="007F259D" w:rsidRDefault="007F259D" w:rsidP="007F259D">
      <w:pPr>
        <w:ind w:firstLine="2693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415"/>
      </w:tblGrid>
      <w:tr w:rsidR="007F259D" w:rsidTr="007F259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7F259D" w:rsidTr="007F259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4.4.90.61.00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18.541.0013.2054.0000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de imóveis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46" w:rsidRDefault="00357A46">
            <w:pPr>
              <w:jc w:val="right"/>
              <w:rPr>
                <w:sz w:val="16"/>
                <w:szCs w:val="16"/>
              </w:rPr>
            </w:pPr>
          </w:p>
          <w:p w:rsidR="00926F81" w:rsidRDefault="00926F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R$ 56.980,00</w:t>
            </w:r>
          </w:p>
        </w:tc>
      </w:tr>
      <w:tr w:rsidR="007F259D" w:rsidTr="007F259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rPr>
                <w:sz w:val="16"/>
                <w:szCs w:val="16"/>
              </w:rPr>
            </w:pPr>
          </w:p>
          <w:p w:rsidR="007F259D" w:rsidRDefault="007F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    </w:t>
            </w:r>
            <w:r w:rsidR="00926F81">
              <w:rPr>
                <w:sz w:val="16"/>
                <w:szCs w:val="16"/>
              </w:rPr>
              <w:t xml:space="preserve">                      R$ 56.980,00</w:t>
            </w:r>
          </w:p>
        </w:tc>
      </w:tr>
    </w:tbl>
    <w:p w:rsidR="007F259D" w:rsidRDefault="007F259D" w:rsidP="007F259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259D" w:rsidRDefault="007F259D" w:rsidP="007F259D">
      <w:pPr>
        <w:ind w:firstLine="2694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Art. 2º </w:t>
      </w:r>
      <w:r>
        <w:rPr>
          <w:color w:val="000000"/>
          <w:sz w:val="21"/>
          <w:szCs w:val="21"/>
        </w:rPr>
        <w:t>Os recursos no valor de</w:t>
      </w:r>
      <w:r w:rsidR="00926F81">
        <w:rPr>
          <w:color w:val="000000"/>
          <w:sz w:val="21"/>
          <w:szCs w:val="21"/>
        </w:rPr>
        <w:t xml:space="preserve"> R$ 56.980,00 (cinquenta e seis mil, novecentos e oitenta reais)</w:t>
      </w:r>
      <w:r>
        <w:rPr>
          <w:color w:val="000000"/>
          <w:sz w:val="21"/>
          <w:szCs w:val="21"/>
        </w:rPr>
        <w:t>, serão cobertos por conta de anulação parcial das rubricas a seguir, em conformidade com o art. 43, § 1º, inciso III da Lei nº 4.320/64:</w:t>
      </w:r>
    </w:p>
    <w:p w:rsidR="007F259D" w:rsidRDefault="007F259D" w:rsidP="007F259D">
      <w:pPr>
        <w:ind w:firstLine="2694"/>
        <w:jc w:val="both"/>
        <w:rPr>
          <w:color w:val="000000"/>
          <w:sz w:val="20"/>
          <w:szCs w:val="20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247"/>
      </w:tblGrid>
      <w:tr w:rsidR="007F259D" w:rsidTr="007F259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</w:p>
          <w:p w:rsidR="007F259D" w:rsidRDefault="007F2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7F259D" w:rsidTr="007F259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center"/>
              <w:rPr>
                <w:sz w:val="16"/>
                <w:szCs w:val="16"/>
              </w:rPr>
            </w:pPr>
          </w:p>
          <w:p w:rsidR="00926F81" w:rsidRDefault="0092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15.452.0008.2016.0000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e Instalações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right"/>
              <w:rPr>
                <w:sz w:val="16"/>
                <w:szCs w:val="16"/>
              </w:rPr>
            </w:pPr>
          </w:p>
          <w:p w:rsidR="00926F81" w:rsidRDefault="00926F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R$ 6.980,00</w:t>
            </w:r>
          </w:p>
        </w:tc>
      </w:tr>
      <w:tr w:rsidR="007F259D" w:rsidTr="007F259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4.4.900.52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center"/>
              <w:rPr>
                <w:sz w:val="16"/>
                <w:szCs w:val="16"/>
              </w:rPr>
            </w:pPr>
          </w:p>
          <w:p w:rsidR="00926F81" w:rsidRDefault="0092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23.695.0012.2053.0000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926F81" w:rsidRDefault="00926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Equipamentos e Mat. Permanente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right"/>
              <w:rPr>
                <w:sz w:val="16"/>
                <w:szCs w:val="16"/>
              </w:rPr>
            </w:pPr>
          </w:p>
          <w:p w:rsidR="00926F81" w:rsidRDefault="00926F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R$ 50.000,00</w:t>
            </w:r>
          </w:p>
        </w:tc>
      </w:tr>
      <w:tr w:rsidR="00EA207B" w:rsidTr="0011636D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>
            <w:pPr>
              <w:jc w:val="both"/>
              <w:rPr>
                <w:sz w:val="16"/>
                <w:szCs w:val="16"/>
              </w:rPr>
            </w:pPr>
          </w:p>
          <w:p w:rsidR="00EA207B" w:rsidRDefault="00EA207B" w:rsidP="00EA2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</w:t>
            </w:r>
            <w:r w:rsidR="00926F81">
              <w:rPr>
                <w:sz w:val="16"/>
                <w:szCs w:val="16"/>
              </w:rPr>
              <w:t xml:space="preserve">                      R$ 56.980,00</w:t>
            </w:r>
          </w:p>
        </w:tc>
      </w:tr>
    </w:tbl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C128CE" w:rsidP="00C11F90">
      <w:pPr>
        <w:pStyle w:val="Standard"/>
        <w:ind w:firstLine="28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EA207B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°</w:t>
      </w:r>
      <w:r w:rsidR="00F079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9BE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6B763C">
        <w:rPr>
          <w:rFonts w:ascii="Times New Roman" w:hAnsi="Times New Roman" w:cs="Times New Roman"/>
          <w:sz w:val="22"/>
          <w:szCs w:val="22"/>
        </w:rPr>
        <w:t>beirão Bonito, aos 29</w:t>
      </w:r>
      <w:r w:rsidR="00926F81">
        <w:rPr>
          <w:rFonts w:ascii="Times New Roman" w:hAnsi="Times New Roman" w:cs="Times New Roman"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926F81" w:rsidRDefault="00926F81" w:rsidP="00F079BE">
      <w:bookmarkStart w:id="0" w:name="_GoBack"/>
      <w:bookmarkEnd w:id="0"/>
    </w:p>
    <w:p w:rsidR="00926F81" w:rsidRDefault="00926F81" w:rsidP="00F079BE"/>
    <w:p w:rsidR="00926F81" w:rsidRDefault="00926F81" w:rsidP="00F079BE"/>
    <w:p w:rsidR="00926F81" w:rsidRDefault="00926F81" w:rsidP="00F079BE"/>
    <w:p w:rsidR="00F079BE" w:rsidRDefault="00F079BE" w:rsidP="00F079BE"/>
    <w:p w:rsidR="00F079BE" w:rsidRDefault="00F079BE" w:rsidP="00F079BE"/>
    <w:p w:rsidR="00F079BE" w:rsidRDefault="00F079BE" w:rsidP="00F079BE"/>
    <w:p w:rsidR="000B10D9" w:rsidRDefault="000B10D9" w:rsidP="00F079BE">
      <w:pPr>
        <w:jc w:val="center"/>
        <w:rPr>
          <w:b/>
        </w:rPr>
      </w:pPr>
    </w:p>
    <w:sectPr w:rsidR="000B10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3D" w:rsidRDefault="0078463D">
      <w:r>
        <w:separator/>
      </w:r>
    </w:p>
  </w:endnote>
  <w:endnote w:type="continuationSeparator" w:id="0">
    <w:p w:rsidR="0078463D" w:rsidRDefault="007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3D" w:rsidRDefault="0078463D">
      <w:r>
        <w:separator/>
      </w:r>
    </w:p>
  </w:footnote>
  <w:footnote w:type="continuationSeparator" w:id="0">
    <w:p w:rsidR="0078463D" w:rsidRDefault="0078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51D76"/>
    <w:rsid w:val="000812B2"/>
    <w:rsid w:val="00091BC5"/>
    <w:rsid w:val="000B10D9"/>
    <w:rsid w:val="000E334E"/>
    <w:rsid w:val="000F1CB7"/>
    <w:rsid w:val="000F3518"/>
    <w:rsid w:val="001075CF"/>
    <w:rsid w:val="001306E9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61EEE"/>
    <w:rsid w:val="00280AB1"/>
    <w:rsid w:val="002B76DB"/>
    <w:rsid w:val="002C3BE3"/>
    <w:rsid w:val="002F46F9"/>
    <w:rsid w:val="00301047"/>
    <w:rsid w:val="00304E12"/>
    <w:rsid w:val="00357A46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401AC4"/>
    <w:rsid w:val="004027A0"/>
    <w:rsid w:val="00415F61"/>
    <w:rsid w:val="00432F0B"/>
    <w:rsid w:val="00465B12"/>
    <w:rsid w:val="00472F5A"/>
    <w:rsid w:val="00486A25"/>
    <w:rsid w:val="00491E26"/>
    <w:rsid w:val="004C7EE3"/>
    <w:rsid w:val="004E5CCA"/>
    <w:rsid w:val="005100CA"/>
    <w:rsid w:val="00533742"/>
    <w:rsid w:val="005352BF"/>
    <w:rsid w:val="00554BA8"/>
    <w:rsid w:val="005A425F"/>
    <w:rsid w:val="005D3BBD"/>
    <w:rsid w:val="006414EE"/>
    <w:rsid w:val="0067710A"/>
    <w:rsid w:val="006B3D41"/>
    <w:rsid w:val="006B574A"/>
    <w:rsid w:val="006B763C"/>
    <w:rsid w:val="006B7CF4"/>
    <w:rsid w:val="00720171"/>
    <w:rsid w:val="00722DC0"/>
    <w:rsid w:val="00732831"/>
    <w:rsid w:val="00736D59"/>
    <w:rsid w:val="0075018D"/>
    <w:rsid w:val="0075374F"/>
    <w:rsid w:val="00763713"/>
    <w:rsid w:val="00764A09"/>
    <w:rsid w:val="00767969"/>
    <w:rsid w:val="0078463D"/>
    <w:rsid w:val="00795B8A"/>
    <w:rsid w:val="00797178"/>
    <w:rsid w:val="007A2EC4"/>
    <w:rsid w:val="007A67CC"/>
    <w:rsid w:val="007F2568"/>
    <w:rsid w:val="007F259D"/>
    <w:rsid w:val="007F7734"/>
    <w:rsid w:val="007F7EB4"/>
    <w:rsid w:val="00841907"/>
    <w:rsid w:val="00871522"/>
    <w:rsid w:val="00883F43"/>
    <w:rsid w:val="0088596F"/>
    <w:rsid w:val="008A1FF2"/>
    <w:rsid w:val="008B0618"/>
    <w:rsid w:val="008F7588"/>
    <w:rsid w:val="00926F81"/>
    <w:rsid w:val="00927051"/>
    <w:rsid w:val="0094358E"/>
    <w:rsid w:val="009545DA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4012A"/>
    <w:rsid w:val="00A41316"/>
    <w:rsid w:val="00A470B3"/>
    <w:rsid w:val="00A51476"/>
    <w:rsid w:val="00A850BD"/>
    <w:rsid w:val="00A879EC"/>
    <w:rsid w:val="00A918F6"/>
    <w:rsid w:val="00AB02FD"/>
    <w:rsid w:val="00AE35C3"/>
    <w:rsid w:val="00AE5366"/>
    <w:rsid w:val="00AE6F5D"/>
    <w:rsid w:val="00B41327"/>
    <w:rsid w:val="00B42869"/>
    <w:rsid w:val="00B52993"/>
    <w:rsid w:val="00B76852"/>
    <w:rsid w:val="00B9566B"/>
    <w:rsid w:val="00BB24B5"/>
    <w:rsid w:val="00BB7D46"/>
    <w:rsid w:val="00BC1767"/>
    <w:rsid w:val="00BE1D33"/>
    <w:rsid w:val="00C0361A"/>
    <w:rsid w:val="00C11F90"/>
    <w:rsid w:val="00C128CE"/>
    <w:rsid w:val="00C37163"/>
    <w:rsid w:val="00C8050E"/>
    <w:rsid w:val="00C92258"/>
    <w:rsid w:val="00CA75A5"/>
    <w:rsid w:val="00CD0C3B"/>
    <w:rsid w:val="00CE3AEF"/>
    <w:rsid w:val="00D0023C"/>
    <w:rsid w:val="00D00397"/>
    <w:rsid w:val="00D33176"/>
    <w:rsid w:val="00D43BA5"/>
    <w:rsid w:val="00D46FC8"/>
    <w:rsid w:val="00D66524"/>
    <w:rsid w:val="00DB1FA9"/>
    <w:rsid w:val="00DB6202"/>
    <w:rsid w:val="00DB71EC"/>
    <w:rsid w:val="00DC2548"/>
    <w:rsid w:val="00DD4B16"/>
    <w:rsid w:val="00DF0115"/>
    <w:rsid w:val="00E110B2"/>
    <w:rsid w:val="00E23EAB"/>
    <w:rsid w:val="00E30F68"/>
    <w:rsid w:val="00E32F43"/>
    <w:rsid w:val="00E35C03"/>
    <w:rsid w:val="00E65B45"/>
    <w:rsid w:val="00E7544F"/>
    <w:rsid w:val="00E868F4"/>
    <w:rsid w:val="00E93099"/>
    <w:rsid w:val="00EA207B"/>
    <w:rsid w:val="00ED23C8"/>
    <w:rsid w:val="00F079BE"/>
    <w:rsid w:val="00F36CD5"/>
    <w:rsid w:val="00F41DE3"/>
    <w:rsid w:val="00F5042B"/>
    <w:rsid w:val="00F80CD6"/>
    <w:rsid w:val="00F87DDE"/>
    <w:rsid w:val="00F95552"/>
    <w:rsid w:val="00FE4965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2022-06-29T13:41:00Z</cp:lastPrinted>
  <dcterms:created xsi:type="dcterms:W3CDTF">2022-06-29T13:41:00Z</dcterms:created>
  <dcterms:modified xsi:type="dcterms:W3CDTF">2022-06-29T13:41:00Z</dcterms:modified>
</cp:coreProperties>
</file>