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039F3" w14:textId="287954BA" w:rsidR="0036509A" w:rsidRDefault="00EB4128" w:rsidP="0036509A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Lei n° 2813</w:t>
      </w:r>
    </w:p>
    <w:p w14:paraId="711C04F4" w14:textId="0A45DB16" w:rsidR="0036509A" w:rsidRDefault="00EB4128" w:rsidP="0036509A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 13</w:t>
      </w:r>
      <w:r w:rsidR="00DF7CD8">
        <w:rPr>
          <w:rFonts w:ascii="Times New Roman" w:hAnsi="Times New Roman" w:cs="Times New Roman"/>
          <w:b/>
          <w:sz w:val="22"/>
          <w:szCs w:val="22"/>
        </w:rPr>
        <w:t xml:space="preserve"> de julho</w:t>
      </w:r>
      <w:r w:rsidR="0036509A">
        <w:rPr>
          <w:rFonts w:ascii="Times New Roman" w:hAnsi="Times New Roman" w:cs="Times New Roman"/>
          <w:b/>
          <w:sz w:val="22"/>
          <w:szCs w:val="22"/>
        </w:rPr>
        <w:t xml:space="preserve"> de 2022</w:t>
      </w:r>
    </w:p>
    <w:p w14:paraId="5AF70823" w14:textId="77777777" w:rsidR="0036509A" w:rsidRDefault="0036509A" w:rsidP="0036509A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001E86" w14:textId="2AF6B1A2" w:rsidR="0036509A" w:rsidRDefault="0036509A" w:rsidP="0036509A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b/>
          <w:sz w:val="22"/>
          <w:szCs w:val="22"/>
        </w:rPr>
        <w:t>Dispõe sobr</w:t>
      </w:r>
      <w:r w:rsidR="00F37C48">
        <w:rPr>
          <w:rFonts w:ascii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hAnsi="Times New Roman" w:cs="Times New Roman"/>
          <w:b/>
          <w:sz w:val="22"/>
          <w:szCs w:val="22"/>
        </w:rPr>
        <w:t>proceder à abertu</w:t>
      </w:r>
      <w:r w:rsidR="00F37C48">
        <w:rPr>
          <w:rFonts w:ascii="Times New Roman" w:hAnsi="Times New Roman" w:cs="Times New Roman"/>
          <w:b/>
          <w:sz w:val="22"/>
          <w:szCs w:val="22"/>
        </w:rPr>
        <w:t>ra de crédito adicional suplementar na Controladoria da Câmara Municipal local</w:t>
      </w:r>
      <w:r>
        <w:rPr>
          <w:rFonts w:ascii="Times New Roman" w:hAnsi="Times New Roman" w:cs="Times New Roman"/>
          <w:b/>
          <w:sz w:val="22"/>
          <w:szCs w:val="22"/>
        </w:rPr>
        <w:t>, em conformidade com a Lei Municipal n° 2.764/2021 c/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 Lei Federal n° 4.320/64”.</w:t>
      </w:r>
    </w:p>
    <w:p w14:paraId="699FE586" w14:textId="77777777" w:rsidR="0036509A" w:rsidRDefault="0036509A" w:rsidP="0036509A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3546A2" w14:textId="77777777" w:rsidR="0036509A" w:rsidRDefault="0036509A" w:rsidP="0036509A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E37F7B" w14:textId="5BE5F837" w:rsidR="0036509A" w:rsidRDefault="0036509A" w:rsidP="0036509A">
      <w:pPr>
        <w:ind w:firstLine="26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1 </w:t>
      </w:r>
      <w:r w:rsidR="00F37C48">
        <w:rPr>
          <w:sz w:val="22"/>
          <w:szCs w:val="22"/>
        </w:rPr>
        <w:t>Fica autorizada a</w:t>
      </w:r>
      <w:r>
        <w:rPr>
          <w:sz w:val="22"/>
          <w:szCs w:val="22"/>
        </w:rPr>
        <w:t xml:space="preserve"> abertura de crédito adi</w:t>
      </w:r>
      <w:r w:rsidR="00F37C48">
        <w:rPr>
          <w:sz w:val="22"/>
          <w:szCs w:val="22"/>
        </w:rPr>
        <w:t>cional suplementar na Controladoria da Câmara Municipal de Ribeirão Bonito/SP</w:t>
      </w:r>
      <w:r w:rsidR="00DF7CD8">
        <w:rPr>
          <w:sz w:val="22"/>
          <w:szCs w:val="22"/>
        </w:rPr>
        <w:t>, no valor de R$ 100.000,00 (cem mil reais)</w:t>
      </w:r>
      <w:r>
        <w:rPr>
          <w:sz w:val="22"/>
          <w:szCs w:val="22"/>
        </w:rPr>
        <w:t>, em conformidade com o artigo 41, inciso I da Lei Federal nº 4320/64, para dotá-la no exercício de 2022 e conforme abaixo se descreve:</w:t>
      </w:r>
    </w:p>
    <w:p w14:paraId="169E683B" w14:textId="77777777" w:rsidR="0036509A" w:rsidRDefault="0036509A" w:rsidP="0036509A">
      <w:pPr>
        <w:ind w:firstLine="2693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685"/>
        <w:gridCol w:w="1142"/>
        <w:gridCol w:w="902"/>
        <w:gridCol w:w="1736"/>
        <w:gridCol w:w="2404"/>
        <w:gridCol w:w="1415"/>
      </w:tblGrid>
      <w:tr w:rsidR="0036509A" w14:paraId="7F3F702B" w14:textId="77777777" w:rsidTr="0036509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B0A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7078B3E5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C4B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7507FCDC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Ficha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682D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Categoria Econômica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1B0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Fonte de Recurso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085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Funcional Programática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861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3F63E098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da Despesa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943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61867B92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</w:p>
        </w:tc>
      </w:tr>
      <w:tr w:rsidR="0036509A" w14:paraId="3DBD831F" w14:textId="77777777" w:rsidTr="0036509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405" w14:textId="77777777" w:rsidR="00DF7CD8" w:rsidRDefault="00DF7CD8">
            <w:pPr>
              <w:jc w:val="both"/>
              <w:rPr>
                <w:sz w:val="16"/>
                <w:szCs w:val="16"/>
              </w:rPr>
            </w:pPr>
          </w:p>
          <w:p w14:paraId="22C38A80" w14:textId="7B8EAF60" w:rsidR="00F37C48" w:rsidRDefault="00F37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4BB" w14:textId="77777777" w:rsidR="00DF7CD8" w:rsidRDefault="00DF7CD8">
            <w:pPr>
              <w:jc w:val="both"/>
              <w:rPr>
                <w:sz w:val="16"/>
                <w:szCs w:val="16"/>
              </w:rPr>
            </w:pPr>
          </w:p>
          <w:p w14:paraId="54A6C52A" w14:textId="6FBB7156" w:rsidR="00F37C48" w:rsidRDefault="00F37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46B" w14:textId="77777777" w:rsidR="00DF7CD8" w:rsidRDefault="00DF7CD8">
            <w:pPr>
              <w:jc w:val="both"/>
              <w:rPr>
                <w:sz w:val="16"/>
                <w:szCs w:val="16"/>
              </w:rPr>
            </w:pPr>
          </w:p>
          <w:p w14:paraId="5D00EAEE" w14:textId="3768703C" w:rsidR="00F37C48" w:rsidRDefault="00F37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3.3.90.39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C96" w14:textId="77777777" w:rsidR="00DF7CD8" w:rsidRDefault="00DF7CD8">
            <w:pPr>
              <w:jc w:val="both"/>
              <w:rPr>
                <w:sz w:val="16"/>
                <w:szCs w:val="16"/>
              </w:rPr>
            </w:pPr>
          </w:p>
          <w:p w14:paraId="79201A40" w14:textId="57A09892" w:rsidR="00F37C48" w:rsidRDefault="00F37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053" w14:textId="77777777" w:rsidR="00DF7CD8" w:rsidRDefault="00DF7CD8">
            <w:pPr>
              <w:jc w:val="both"/>
              <w:rPr>
                <w:sz w:val="16"/>
                <w:szCs w:val="16"/>
              </w:rPr>
            </w:pPr>
          </w:p>
          <w:p w14:paraId="01514B3D" w14:textId="68212095" w:rsidR="00F37C48" w:rsidRDefault="00F37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01.031.0001.2001.0000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B90" w14:textId="77777777" w:rsidR="00DF7CD8" w:rsidRDefault="00DF7CD8">
            <w:pPr>
              <w:jc w:val="both"/>
              <w:rPr>
                <w:sz w:val="16"/>
                <w:szCs w:val="16"/>
              </w:rPr>
            </w:pPr>
          </w:p>
          <w:p w14:paraId="3084F029" w14:textId="4AB8E1AE" w:rsidR="00F37C48" w:rsidRDefault="00F37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Serviços de Terceiros - PJ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F68" w14:textId="77777777" w:rsidR="00DF7CD8" w:rsidRDefault="00DF7CD8">
            <w:pPr>
              <w:jc w:val="right"/>
              <w:rPr>
                <w:sz w:val="16"/>
                <w:szCs w:val="16"/>
              </w:rPr>
            </w:pPr>
          </w:p>
          <w:p w14:paraId="0C4492B9" w14:textId="4AD9C189" w:rsidR="00F37C48" w:rsidRDefault="00F37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R$ 100.000,00</w:t>
            </w:r>
          </w:p>
        </w:tc>
      </w:tr>
      <w:tr w:rsidR="0036509A" w14:paraId="395246AE" w14:textId="77777777" w:rsidTr="0036509A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3C8" w14:textId="77777777" w:rsidR="0036509A" w:rsidRDefault="0036509A">
            <w:pPr>
              <w:rPr>
                <w:sz w:val="16"/>
                <w:szCs w:val="16"/>
              </w:rPr>
            </w:pPr>
          </w:p>
          <w:p w14:paraId="296F9921" w14:textId="4289C87A" w:rsidR="0036509A" w:rsidRDefault="00365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                                                                                                                                                                             </w:t>
            </w:r>
            <w:r w:rsidR="00DF7CD8">
              <w:rPr>
                <w:sz w:val="16"/>
                <w:szCs w:val="16"/>
              </w:rPr>
              <w:t xml:space="preserve">                  R$ 100.000,00</w:t>
            </w:r>
          </w:p>
        </w:tc>
      </w:tr>
    </w:tbl>
    <w:p w14:paraId="246E43D3" w14:textId="1EE28CEC" w:rsidR="0036509A" w:rsidRDefault="0036509A" w:rsidP="0036509A">
      <w:pPr>
        <w:spacing w:line="360" w:lineRule="auto"/>
        <w:jc w:val="both"/>
        <w:rPr>
          <w:sz w:val="20"/>
          <w:szCs w:val="20"/>
        </w:rPr>
      </w:pPr>
    </w:p>
    <w:p w14:paraId="352CBB7D" w14:textId="77777777" w:rsidR="0036509A" w:rsidRDefault="0036509A" w:rsidP="0036509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BE627A" w14:textId="5722E4C1" w:rsidR="00F37C48" w:rsidRPr="00C5327F" w:rsidRDefault="00F37C48" w:rsidP="00F37C48">
      <w:pPr>
        <w:ind w:firstLine="2694"/>
        <w:jc w:val="both"/>
        <w:rPr>
          <w:color w:val="000000"/>
          <w:sz w:val="21"/>
          <w:szCs w:val="21"/>
        </w:rPr>
      </w:pPr>
      <w:r w:rsidRPr="00C5327F">
        <w:rPr>
          <w:b/>
          <w:color w:val="000000"/>
          <w:sz w:val="21"/>
          <w:szCs w:val="21"/>
        </w:rPr>
        <w:t xml:space="preserve">Art. 2º </w:t>
      </w:r>
      <w:r w:rsidRPr="00C5327F">
        <w:rPr>
          <w:color w:val="000000"/>
          <w:sz w:val="21"/>
          <w:szCs w:val="21"/>
        </w:rPr>
        <w:t xml:space="preserve">Os recursos no valor de R$ </w:t>
      </w:r>
      <w:r>
        <w:rPr>
          <w:color w:val="000000"/>
          <w:sz w:val="21"/>
          <w:szCs w:val="21"/>
        </w:rPr>
        <w:t>100.000,00 (cem mil reais)</w:t>
      </w:r>
      <w:r w:rsidRPr="00C5327F">
        <w:rPr>
          <w:color w:val="000000"/>
          <w:sz w:val="21"/>
          <w:szCs w:val="21"/>
        </w:rPr>
        <w:t>, serão cobertos por conta de anulação parcial das rubricas a seguir, em conformidade com o art. 43, § 1º, inciso III da Lei nº 4.320/64:</w:t>
      </w:r>
    </w:p>
    <w:p w14:paraId="2AD4BAF6" w14:textId="77777777" w:rsidR="00F37C48" w:rsidRDefault="00F37C48" w:rsidP="00F37C48">
      <w:pPr>
        <w:ind w:firstLine="2694"/>
        <w:jc w:val="both"/>
        <w:rPr>
          <w:color w:val="000000"/>
          <w:sz w:val="20"/>
          <w:szCs w:val="20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685"/>
        <w:gridCol w:w="1142"/>
        <w:gridCol w:w="902"/>
        <w:gridCol w:w="1736"/>
        <w:gridCol w:w="2404"/>
        <w:gridCol w:w="1247"/>
      </w:tblGrid>
      <w:tr w:rsidR="00F37C48" w14:paraId="1FCA76AE" w14:textId="77777777" w:rsidTr="004A711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4A3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</w:p>
          <w:p w14:paraId="50F6EFD0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D28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</w:p>
          <w:p w14:paraId="3748F544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Ficha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1476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Categoria Econômica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B5C7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Fonte de Recurso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4FF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Funcional Programática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572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</w:p>
          <w:p w14:paraId="7F7CC529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da Despesa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26C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</w:p>
          <w:p w14:paraId="795DD53D" w14:textId="77777777" w:rsidR="00F37C48" w:rsidRDefault="00F37C48" w:rsidP="004A7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</w:p>
        </w:tc>
      </w:tr>
      <w:tr w:rsidR="00F37C48" w:rsidRPr="003D449F" w14:paraId="0A5D804E" w14:textId="77777777" w:rsidTr="004A711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9A7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33C9B932" w14:textId="4EB5BFF6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778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129B0682" w14:textId="5B00FE09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822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44C9C2F6" w14:textId="3BF39A87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F48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1133D877" w14:textId="2C976683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2C3" w14:textId="77777777" w:rsidR="00F37C48" w:rsidRDefault="00F37C48" w:rsidP="004A711D">
            <w:pPr>
              <w:jc w:val="center"/>
              <w:rPr>
                <w:sz w:val="16"/>
                <w:szCs w:val="16"/>
              </w:rPr>
            </w:pPr>
          </w:p>
          <w:p w14:paraId="6E0EEC40" w14:textId="2A593E25" w:rsidR="00F37C48" w:rsidRPr="003D449F" w:rsidRDefault="00F37C48" w:rsidP="004A7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01.031.0002.1002.0000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9F9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4CEA2F52" w14:textId="0E03F8B5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Equip</w:t>
            </w:r>
            <w:proofErr w:type="spellEnd"/>
            <w:r>
              <w:rPr>
                <w:sz w:val="16"/>
                <w:szCs w:val="16"/>
              </w:rPr>
              <w:t>. e Material Permanente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3A9" w14:textId="77777777" w:rsidR="00F37C48" w:rsidRDefault="00F37C48" w:rsidP="004A711D">
            <w:pPr>
              <w:jc w:val="right"/>
              <w:rPr>
                <w:sz w:val="16"/>
                <w:szCs w:val="16"/>
              </w:rPr>
            </w:pPr>
          </w:p>
          <w:p w14:paraId="08DC66B9" w14:textId="57F2B52B" w:rsidR="00F37C48" w:rsidRPr="003D449F" w:rsidRDefault="00F37C48" w:rsidP="004A7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R$ 40.000,00</w:t>
            </w:r>
          </w:p>
        </w:tc>
      </w:tr>
      <w:tr w:rsidR="00F37C48" w:rsidRPr="003D449F" w14:paraId="6284C019" w14:textId="77777777" w:rsidTr="004A711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63E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3EFF1914" w14:textId="15854747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E99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3980F93F" w14:textId="2CFEA914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168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62A17EEB" w14:textId="33737503" w:rsidR="00F37C48" w:rsidRPr="003D449F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3.1.90.11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2F2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4D66E752" w14:textId="57158C78" w:rsidR="00F37C48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97D" w14:textId="77777777" w:rsidR="00F37C48" w:rsidRDefault="00F37C48" w:rsidP="004A711D">
            <w:pPr>
              <w:jc w:val="center"/>
              <w:rPr>
                <w:sz w:val="16"/>
                <w:szCs w:val="16"/>
              </w:rPr>
            </w:pPr>
          </w:p>
          <w:p w14:paraId="4561CD13" w14:textId="44050EB4" w:rsidR="00F37C48" w:rsidRDefault="00F37C48" w:rsidP="004A7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01.031.0002.2002.0000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79E" w14:textId="77777777" w:rsidR="00F37C48" w:rsidRDefault="00F37C48" w:rsidP="004A711D">
            <w:pPr>
              <w:jc w:val="both"/>
              <w:rPr>
                <w:sz w:val="16"/>
                <w:szCs w:val="16"/>
              </w:rPr>
            </w:pPr>
          </w:p>
          <w:p w14:paraId="65D3650A" w14:textId="0A4EDB96" w:rsidR="00F37C48" w:rsidRDefault="00F37C48" w:rsidP="004A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Venc. Vantagens Fixas – P. Civil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C8E" w14:textId="77777777" w:rsidR="00F37C48" w:rsidRDefault="00F37C48" w:rsidP="004A711D">
            <w:pPr>
              <w:jc w:val="right"/>
              <w:rPr>
                <w:sz w:val="16"/>
                <w:szCs w:val="16"/>
              </w:rPr>
            </w:pPr>
          </w:p>
          <w:p w14:paraId="70C8CD9C" w14:textId="66962CDD" w:rsidR="00F37C48" w:rsidRDefault="00F37C48" w:rsidP="004A7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R$ 60.000,00</w:t>
            </w:r>
          </w:p>
        </w:tc>
      </w:tr>
      <w:tr w:rsidR="00F37C48" w14:paraId="45CBD925" w14:textId="77777777" w:rsidTr="004A711D"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B17" w14:textId="77777777" w:rsidR="00F37C48" w:rsidRDefault="00F37C48" w:rsidP="004A711D">
            <w:pPr>
              <w:rPr>
                <w:sz w:val="16"/>
                <w:szCs w:val="16"/>
              </w:rPr>
            </w:pPr>
          </w:p>
          <w:p w14:paraId="598E5E7D" w14:textId="0FADD69F" w:rsidR="00F37C48" w:rsidRDefault="00F37C48" w:rsidP="004A7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                                                                                                                                                                                           R$ 100.000,00</w:t>
            </w:r>
          </w:p>
        </w:tc>
      </w:tr>
    </w:tbl>
    <w:p w14:paraId="6CC50BFE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5E6A12EC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2664C71F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 w:rsidRPr="00DF7CD8">
        <w:rPr>
          <w:rFonts w:ascii="Times New Roman" w:hAnsi="Times New Roman" w:cs="Times New Roman"/>
          <w:b/>
          <w:sz w:val="22"/>
          <w:szCs w:val="22"/>
        </w:rPr>
        <w:t xml:space="preserve">Art. 3° </w:t>
      </w:r>
      <w:r w:rsidRPr="00DF7CD8">
        <w:rPr>
          <w:rFonts w:ascii="Times New Roman" w:hAnsi="Times New Roman" w:cs="Times New Roman"/>
          <w:sz w:val="22"/>
          <w:szCs w:val="22"/>
        </w:rPr>
        <w:t>Esta Lei entrará em vigor na data de sua publicação, revogando as disposições em contrário.</w:t>
      </w:r>
    </w:p>
    <w:p w14:paraId="0337AC82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09E1AC34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31980A7B" w14:textId="5B611FF5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F7CD8">
        <w:rPr>
          <w:rFonts w:ascii="Times New Roman" w:hAnsi="Times New Roman" w:cs="Times New Roman"/>
          <w:sz w:val="22"/>
          <w:szCs w:val="22"/>
        </w:rPr>
        <w:t>Prefeitura Municipal de Ribe</w:t>
      </w:r>
      <w:r w:rsidR="00EB4128">
        <w:rPr>
          <w:rFonts w:ascii="Times New Roman" w:hAnsi="Times New Roman" w:cs="Times New Roman"/>
          <w:sz w:val="22"/>
          <w:szCs w:val="22"/>
        </w:rPr>
        <w:t>irão Bonito, aos 13</w:t>
      </w:r>
      <w:r w:rsidR="00DF7CD8">
        <w:rPr>
          <w:rFonts w:ascii="Times New Roman" w:hAnsi="Times New Roman" w:cs="Times New Roman"/>
          <w:sz w:val="22"/>
          <w:szCs w:val="22"/>
        </w:rPr>
        <w:t xml:space="preserve"> de julho</w:t>
      </w:r>
      <w:r w:rsidRPr="00DF7CD8">
        <w:rPr>
          <w:rFonts w:ascii="Times New Roman" w:hAnsi="Times New Roman" w:cs="Times New Roman"/>
          <w:sz w:val="22"/>
          <w:szCs w:val="22"/>
        </w:rPr>
        <w:t xml:space="preserve"> de 2022.</w:t>
      </w:r>
    </w:p>
    <w:p w14:paraId="30D6D503" w14:textId="77777777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CB6917E" w14:textId="77777777" w:rsidR="0036509A" w:rsidRPr="00DF7CD8" w:rsidRDefault="0036509A" w:rsidP="0036509A">
      <w:pPr>
        <w:pStyle w:val="Standard"/>
        <w:ind w:left="355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F87636" w14:textId="77777777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0DBD945" w14:textId="77777777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D2B1C3D" w14:textId="77777777" w:rsidR="0036509A" w:rsidRPr="00DF7CD8" w:rsidRDefault="0036509A" w:rsidP="0036509A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  <w:r w:rsidRPr="00DF7CD8">
        <w:rPr>
          <w:rFonts w:ascii="Times New Roman" w:hAnsi="Times New Roman" w:cs="Times New Roman"/>
          <w:b/>
          <w:bCs/>
          <w:sz w:val="22"/>
          <w:szCs w:val="22"/>
        </w:rPr>
        <w:t>ANTONIO CARLOS CAREGARO</w:t>
      </w:r>
    </w:p>
    <w:p w14:paraId="19E7006B" w14:textId="77777777" w:rsidR="0036509A" w:rsidRPr="00DF7CD8" w:rsidRDefault="0036509A" w:rsidP="0036509A">
      <w:pPr>
        <w:pStyle w:val="Standard"/>
        <w:ind w:firstLine="340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7CD8">
        <w:rPr>
          <w:rFonts w:ascii="Times New Roman" w:hAnsi="Times New Roman" w:cs="Times New Roman"/>
          <w:b/>
          <w:sz w:val="22"/>
          <w:szCs w:val="22"/>
        </w:rPr>
        <w:t>Prefeito Municipal</w:t>
      </w:r>
    </w:p>
    <w:p w14:paraId="4E07BB72" w14:textId="77777777" w:rsidR="0036509A" w:rsidRDefault="0036509A" w:rsidP="0036509A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14:paraId="19AEF58F" w14:textId="77777777" w:rsidR="0036509A" w:rsidRDefault="0036509A" w:rsidP="0036509A"/>
    <w:p w14:paraId="680F2D10" w14:textId="77777777" w:rsidR="0036509A" w:rsidRDefault="0036509A" w:rsidP="0036509A"/>
    <w:p w14:paraId="2940AEE8" w14:textId="77777777" w:rsidR="0036509A" w:rsidRDefault="0036509A" w:rsidP="0036509A"/>
    <w:p w14:paraId="25699654" w14:textId="77777777" w:rsidR="0036509A" w:rsidRDefault="0036509A" w:rsidP="0036509A">
      <w:bookmarkStart w:id="0" w:name="_GoBack"/>
      <w:bookmarkEnd w:id="0"/>
    </w:p>
    <w:p w14:paraId="5EB8CA93" w14:textId="77777777" w:rsidR="0036509A" w:rsidRDefault="0036509A" w:rsidP="0036509A"/>
    <w:p w14:paraId="0197D3AC" w14:textId="77777777" w:rsidR="00C94504" w:rsidRDefault="00C94504" w:rsidP="0036509A"/>
    <w:p w14:paraId="7C2BD27D" w14:textId="77777777" w:rsidR="0036509A" w:rsidRDefault="0036509A" w:rsidP="0036509A"/>
    <w:p w14:paraId="2A647867" w14:textId="3813ED3F" w:rsidR="0036509A" w:rsidRDefault="0036509A" w:rsidP="00EB4128">
      <w:pPr>
        <w:tabs>
          <w:tab w:val="center" w:pos="4252"/>
          <w:tab w:val="left" w:pos="6255"/>
        </w:tabs>
        <w:rPr>
          <w:b/>
          <w:sz w:val="23"/>
          <w:szCs w:val="23"/>
        </w:rPr>
      </w:pPr>
      <w:r>
        <w:rPr>
          <w:b/>
        </w:rPr>
        <w:tab/>
      </w:r>
    </w:p>
    <w:p w14:paraId="25784596" w14:textId="77777777" w:rsidR="001261D4" w:rsidRDefault="001261D4"/>
    <w:sectPr w:rsidR="001261D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CE569" w14:textId="77777777" w:rsidR="00B17E5C" w:rsidRDefault="00B17E5C">
      <w:r>
        <w:separator/>
      </w:r>
    </w:p>
  </w:endnote>
  <w:endnote w:type="continuationSeparator" w:id="0">
    <w:p w14:paraId="22A48C88" w14:textId="77777777" w:rsidR="00B17E5C" w:rsidRDefault="00B1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461B" w14:textId="77777777" w:rsidR="001261D4" w:rsidRDefault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oppins" w:eastAsia="Poppins" w:hAnsi="Poppins" w:cs="Poppins"/>
        <w:b/>
        <w:color w:val="000000"/>
        <w:sz w:val="12"/>
        <w:szCs w:val="12"/>
      </w:rPr>
    </w:pPr>
    <w:r>
      <w:rPr>
        <w:rFonts w:ascii="Poppins" w:eastAsia="Poppins" w:hAnsi="Poppins" w:cs="Poppins"/>
        <w:b/>
        <w:color w:val="000000"/>
        <w:sz w:val="12"/>
        <w:szCs w:val="12"/>
      </w:rPr>
      <w:t>Praça dos Três Poderes S/Nº - Centro – CEP 13580-000</w:t>
    </w:r>
  </w:p>
  <w:p w14:paraId="2578461C" w14:textId="77777777" w:rsidR="001261D4" w:rsidRDefault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oppins" w:eastAsia="Poppins" w:hAnsi="Poppins" w:cs="Poppins"/>
        <w:b/>
        <w:color w:val="000000"/>
        <w:sz w:val="12"/>
        <w:szCs w:val="12"/>
      </w:rPr>
    </w:pPr>
    <w:r>
      <w:rPr>
        <w:rFonts w:ascii="Poppins" w:eastAsia="Poppins" w:hAnsi="Poppins" w:cs="Poppins"/>
        <w:b/>
        <w:color w:val="000000"/>
        <w:sz w:val="12"/>
        <w:szCs w:val="12"/>
      </w:rPr>
      <w:t>Fone/Fax: (16) 3355 9900   CNPJ 45.355.914/0001-03    I.E. 577.062.938.113</w:t>
    </w:r>
  </w:p>
  <w:p w14:paraId="2578461D" w14:textId="77777777" w:rsidR="001261D4" w:rsidRDefault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 xml:space="preserve">e-mail: </w:t>
    </w:r>
    <w:hyperlink r:id="rId1">
      <w:r>
        <w:rPr>
          <w:rFonts w:ascii="Poppins" w:eastAsia="Poppins" w:hAnsi="Poppins" w:cs="Poppins"/>
          <w:b/>
          <w:color w:val="0000FF"/>
          <w:sz w:val="12"/>
          <w:szCs w:val="12"/>
          <w:u w:val="single"/>
        </w:rPr>
        <w:t>prefeitura@ribeiraobonito.sp.gov.br</w:t>
      </w:r>
    </w:hyperlink>
    <w:r>
      <w:rPr>
        <w:rFonts w:ascii="Poppins" w:eastAsia="Poppins" w:hAnsi="Poppins" w:cs="Poppins"/>
        <w:b/>
        <w:color w:val="000000"/>
        <w:sz w:val="12"/>
        <w:szCs w:val="12"/>
      </w:rPr>
      <w:t xml:space="preserve">    </w:t>
    </w:r>
    <w:hyperlink r:id="rId2">
      <w:r>
        <w:rPr>
          <w:rFonts w:ascii="Poppins" w:eastAsia="Poppins" w:hAnsi="Poppins" w:cs="Poppins"/>
          <w:b/>
          <w:color w:val="000000"/>
          <w:sz w:val="12"/>
          <w:szCs w:val="12"/>
          <w:u w:val="single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FAA41" w14:textId="77777777" w:rsidR="00B17E5C" w:rsidRDefault="00B17E5C">
      <w:r>
        <w:separator/>
      </w:r>
    </w:p>
  </w:footnote>
  <w:footnote w:type="continuationSeparator" w:id="0">
    <w:p w14:paraId="1D010217" w14:textId="77777777" w:rsidR="00B17E5C" w:rsidRDefault="00B1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4619" w14:textId="0704DE46" w:rsidR="001261D4" w:rsidRDefault="004F40B2" w:rsidP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6"/>
      </w:tabs>
      <w:jc w:val="center"/>
      <w:rPr>
        <w:rFonts w:ascii="Arial" w:eastAsia="Arial" w:hAnsi="Arial" w:cs="Arial"/>
        <w:b/>
        <w:color w:val="4472C4"/>
        <w:sz w:val="32"/>
        <w:szCs w:val="32"/>
      </w:rPr>
    </w:pPr>
    <w:r>
      <w:rPr>
        <w:rFonts w:ascii="Poppins" w:eastAsia="Poppins" w:hAnsi="Poppins" w:cs="Poppins"/>
        <w:color w:val="000000"/>
        <w:sz w:val="28"/>
        <w:szCs w:val="28"/>
      </w:rPr>
      <w:t xml:space="preserve">       </w:t>
    </w:r>
    <w:r>
      <w:rPr>
        <w:rFonts w:ascii="Arial" w:eastAsia="Arial" w:hAnsi="Arial" w:cs="Arial"/>
        <w:b/>
        <w:color w:val="4472C4"/>
        <w:sz w:val="32"/>
        <w:szCs w:val="32"/>
      </w:rPr>
      <w:t>Prefeitura Municipal de Ribeirão Bonito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78461E" wp14:editId="2578461F">
          <wp:simplePos x="0" y="0"/>
          <wp:positionH relativeFrom="column">
            <wp:posOffset>3</wp:posOffset>
          </wp:positionH>
          <wp:positionV relativeFrom="paragraph">
            <wp:posOffset>-30477</wp:posOffset>
          </wp:positionV>
          <wp:extent cx="714375" cy="676275"/>
          <wp:effectExtent l="0" t="0" r="0" b="0"/>
          <wp:wrapSquare wrapText="bothSides" distT="0" distB="0" distL="114300" distR="114300"/>
          <wp:docPr id="4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4472C4"/>
        <w:sz w:val="32"/>
        <w:szCs w:val="32"/>
      </w:rPr>
      <w:t xml:space="preserve"> Estado de São Paulo</w:t>
    </w:r>
  </w:p>
  <w:p w14:paraId="2578461A" w14:textId="77777777" w:rsidR="001261D4" w:rsidRDefault="00126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4"/>
    <w:rsid w:val="0004205E"/>
    <w:rsid w:val="000A1093"/>
    <w:rsid w:val="00105C00"/>
    <w:rsid w:val="001261D4"/>
    <w:rsid w:val="0014107E"/>
    <w:rsid w:val="00154DC8"/>
    <w:rsid w:val="001D5163"/>
    <w:rsid w:val="00337262"/>
    <w:rsid w:val="00347E5A"/>
    <w:rsid w:val="00350B51"/>
    <w:rsid w:val="00364F2A"/>
    <w:rsid w:val="0036509A"/>
    <w:rsid w:val="003F5BC4"/>
    <w:rsid w:val="00452A03"/>
    <w:rsid w:val="004C1C03"/>
    <w:rsid w:val="004F40B2"/>
    <w:rsid w:val="00503A3E"/>
    <w:rsid w:val="005A5EF9"/>
    <w:rsid w:val="00637CEA"/>
    <w:rsid w:val="00641B13"/>
    <w:rsid w:val="006E6CBC"/>
    <w:rsid w:val="00712A80"/>
    <w:rsid w:val="00755B07"/>
    <w:rsid w:val="00893801"/>
    <w:rsid w:val="00910DF2"/>
    <w:rsid w:val="009B4223"/>
    <w:rsid w:val="00A84DA7"/>
    <w:rsid w:val="00AD1B31"/>
    <w:rsid w:val="00B17E5C"/>
    <w:rsid w:val="00B44CCD"/>
    <w:rsid w:val="00BB1F58"/>
    <w:rsid w:val="00C02C42"/>
    <w:rsid w:val="00C94504"/>
    <w:rsid w:val="00CA57D0"/>
    <w:rsid w:val="00D2124B"/>
    <w:rsid w:val="00D30E6D"/>
    <w:rsid w:val="00D55178"/>
    <w:rsid w:val="00DD3B64"/>
    <w:rsid w:val="00DF7CD8"/>
    <w:rsid w:val="00E7299A"/>
    <w:rsid w:val="00E838AB"/>
    <w:rsid w:val="00EB4128"/>
    <w:rsid w:val="00EB5E08"/>
    <w:rsid w:val="00F27D11"/>
    <w:rsid w:val="00F37C48"/>
    <w:rsid w:val="00F83031"/>
    <w:rsid w:val="00F87162"/>
    <w:rsid w:val="00FA1ED3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4596"/>
  <w15:docId w15:val="{B2508722-90FE-4344-AA89-5C76C55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</w:style>
  <w:style w:type="paragraph" w:styleId="Ttulo1">
    <w:name w:val="heading 1"/>
    <w:basedOn w:val="Normal"/>
    <w:next w:val="Normal"/>
    <w:link w:val="Ttulo1Char"/>
    <w:uiPriority w:val="9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lang w:bidi="pt-BR"/>
    </w:rPr>
  </w:style>
  <w:style w:type="character" w:styleId="Refdecomentrio">
    <w:name w:val="annotation reference"/>
    <w:basedOn w:val="Fontepargpadro"/>
    <w:rsid w:val="00095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956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956A4"/>
  </w:style>
  <w:style w:type="paragraph" w:styleId="Assuntodocomentrio">
    <w:name w:val="annotation subject"/>
    <w:basedOn w:val="Textodecomentrio"/>
    <w:next w:val="Textodecomentrio"/>
    <w:link w:val="AssuntodocomentrioChar"/>
    <w:rsid w:val="00095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956A4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yXfCwgc2fFS5j6+WndVIq+jLg==">AMUW2mXgAjAf5kfOZ5XudvkCb5fZZIY252ZVAflUA/Jwfz1U5rmrfsbLF/lGIBvV1BnNF0rJFs0SZ9AiQeeA8ODz/NHPLX0IVE3Ugq1+TvNTFk4M3RxnoM3LzssH0IWSmmDYmq4MUhhL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user</cp:lastModifiedBy>
  <cp:revision>2</cp:revision>
  <cp:lastPrinted>2022-07-13T12:23:00Z</cp:lastPrinted>
  <dcterms:created xsi:type="dcterms:W3CDTF">2022-07-13T12:24:00Z</dcterms:created>
  <dcterms:modified xsi:type="dcterms:W3CDTF">2022-07-13T12:24:00Z</dcterms:modified>
</cp:coreProperties>
</file>